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219" w:rsidRPr="00544452" w:rsidRDefault="00675219" w:rsidP="0054445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7521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«Анализ </w:t>
      </w:r>
      <w:r w:rsidR="0054445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</w:t>
      </w:r>
      <w:r w:rsidR="00544452" w:rsidRPr="0054445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нформационно коммуникативн</w:t>
      </w:r>
      <w:r w:rsidR="0054445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ой</w:t>
      </w:r>
      <w:r w:rsidR="00544452" w:rsidRPr="0054445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технологии</w:t>
      </w:r>
      <w:r w:rsidRPr="0067521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»</w:t>
      </w:r>
      <w:bookmarkStart w:id="0" w:name="_GoBack"/>
      <w:bookmarkEnd w:id="0"/>
    </w:p>
    <w:tbl>
      <w:tblPr>
        <w:tblStyle w:val="a4"/>
        <w:tblW w:w="14737" w:type="dxa"/>
        <w:tblLayout w:type="fixed"/>
        <w:tblLook w:val="04A0" w:firstRow="1" w:lastRow="0" w:firstColumn="1" w:lastColumn="0" w:noHBand="0" w:noVBand="1"/>
      </w:tblPr>
      <w:tblGrid>
        <w:gridCol w:w="562"/>
        <w:gridCol w:w="4676"/>
        <w:gridCol w:w="9499"/>
      </w:tblGrid>
      <w:tr w:rsidR="00270D3C" w:rsidRPr="00FD1130" w:rsidTr="00270D3C">
        <w:trPr>
          <w:trHeight w:val="378"/>
        </w:trPr>
        <w:tc>
          <w:tcPr>
            <w:tcW w:w="562" w:type="dxa"/>
            <w:hideMark/>
          </w:tcPr>
          <w:p w:rsidR="00270D3C" w:rsidRPr="00270D3C" w:rsidRDefault="00270D3C" w:rsidP="00270D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0D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676" w:type="dxa"/>
            <w:hideMark/>
          </w:tcPr>
          <w:p w:rsidR="00270D3C" w:rsidRPr="00270D3C" w:rsidRDefault="00270D3C" w:rsidP="00270D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9" w:type="dxa"/>
            <w:hideMark/>
          </w:tcPr>
          <w:p w:rsidR="00270D3C" w:rsidRPr="00270D3C" w:rsidRDefault="00270D3C" w:rsidP="00270D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0D3C" w:rsidRPr="00FD1130" w:rsidTr="00270D3C">
        <w:tc>
          <w:tcPr>
            <w:tcW w:w="562" w:type="dxa"/>
            <w:hideMark/>
          </w:tcPr>
          <w:p w:rsidR="00270D3C" w:rsidRPr="00270D3C" w:rsidRDefault="00270D3C" w:rsidP="00270D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0D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76" w:type="dxa"/>
            <w:hideMark/>
          </w:tcPr>
          <w:p w:rsidR="00270D3C" w:rsidRPr="00270D3C" w:rsidRDefault="00270D3C" w:rsidP="00270D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0D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9499" w:type="dxa"/>
            <w:hideMark/>
          </w:tcPr>
          <w:p w:rsidR="00270D3C" w:rsidRPr="00270D3C" w:rsidRDefault="00270D3C" w:rsidP="00270D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270D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нформационно коммуникативные технологии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70D3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(ИКТ)</w:t>
            </w:r>
          </w:p>
        </w:tc>
      </w:tr>
      <w:tr w:rsidR="00270D3C" w:rsidRPr="00FD1130" w:rsidTr="00270D3C">
        <w:tc>
          <w:tcPr>
            <w:tcW w:w="562" w:type="dxa"/>
            <w:hideMark/>
          </w:tcPr>
          <w:p w:rsidR="00270D3C" w:rsidRPr="00270D3C" w:rsidRDefault="00270D3C" w:rsidP="00270D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0D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76" w:type="dxa"/>
            <w:hideMark/>
          </w:tcPr>
          <w:p w:rsidR="00270D3C" w:rsidRPr="00270D3C" w:rsidRDefault="00270D3C" w:rsidP="00270D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0D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Автор</w:t>
            </w:r>
          </w:p>
        </w:tc>
        <w:tc>
          <w:tcPr>
            <w:tcW w:w="9499" w:type="dxa"/>
            <w:hideMark/>
          </w:tcPr>
          <w:p w:rsidR="00270D3C" w:rsidRPr="00270D3C" w:rsidRDefault="004226FE" w:rsidP="00270D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26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Высказывание академика А.П. Семенова</w:t>
            </w:r>
          </w:p>
        </w:tc>
      </w:tr>
      <w:tr w:rsidR="00270D3C" w:rsidRPr="00FD1130" w:rsidTr="00270D3C">
        <w:tc>
          <w:tcPr>
            <w:tcW w:w="562" w:type="dxa"/>
            <w:hideMark/>
          </w:tcPr>
          <w:p w:rsidR="00270D3C" w:rsidRPr="00270D3C" w:rsidRDefault="00270D3C" w:rsidP="00270D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0D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76" w:type="dxa"/>
            <w:hideMark/>
          </w:tcPr>
          <w:p w:rsidR="00270D3C" w:rsidRPr="00270D3C" w:rsidRDefault="00270D3C" w:rsidP="00270D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0D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Цель</w:t>
            </w:r>
          </w:p>
          <w:p w:rsidR="00270D3C" w:rsidRPr="00270D3C" w:rsidRDefault="00270D3C" w:rsidP="00270D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0D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Особенность</w:t>
            </w:r>
          </w:p>
          <w:p w:rsidR="00270D3C" w:rsidRPr="00270D3C" w:rsidRDefault="00270D3C" w:rsidP="004226F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0D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Основные </w:t>
            </w:r>
            <w:r w:rsidR="004226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направления</w:t>
            </w:r>
          </w:p>
        </w:tc>
        <w:tc>
          <w:tcPr>
            <w:tcW w:w="9499" w:type="dxa"/>
            <w:hideMark/>
          </w:tcPr>
          <w:p w:rsidR="004226FE" w:rsidRPr="004226FE" w:rsidRDefault="004226FE" w:rsidP="004226FE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26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4226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ледуют </w:t>
            </w:r>
            <w:r w:rsidRPr="00AE276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цели </w:t>
            </w:r>
            <w:r w:rsidRPr="004226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использования </w:t>
            </w:r>
            <w:r w:rsidRPr="004226F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ИКТ:</w:t>
            </w:r>
          </w:p>
          <w:p w:rsidR="004226FE" w:rsidRPr="004226FE" w:rsidRDefault="004226FE" w:rsidP="004226FE">
            <w:pPr>
              <w:pStyle w:val="a3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26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повысить мотивацию обучения;</w:t>
            </w:r>
          </w:p>
          <w:p w:rsidR="004226FE" w:rsidRPr="004226FE" w:rsidRDefault="004226FE" w:rsidP="004226FE">
            <w:pPr>
              <w:pStyle w:val="a3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26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повысить эффективность процесса обучения;</w:t>
            </w:r>
          </w:p>
          <w:p w:rsidR="004226FE" w:rsidRPr="004226FE" w:rsidRDefault="004226FE" w:rsidP="004226FE">
            <w:pPr>
              <w:pStyle w:val="a3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26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способствовать активизации познавательной сферы обучающихся;</w:t>
            </w:r>
          </w:p>
          <w:p w:rsidR="004226FE" w:rsidRPr="004226FE" w:rsidRDefault="004226FE" w:rsidP="004226FE">
            <w:pPr>
              <w:pStyle w:val="a3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26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совершенствовать методики проведения уроков;</w:t>
            </w:r>
          </w:p>
          <w:p w:rsidR="004226FE" w:rsidRPr="004226FE" w:rsidRDefault="004226FE" w:rsidP="004226FE">
            <w:pPr>
              <w:pStyle w:val="a3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26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своевременно отслеживать результаты обучения и воспитания;</w:t>
            </w:r>
          </w:p>
          <w:p w:rsidR="004226FE" w:rsidRPr="004226FE" w:rsidRDefault="004226FE" w:rsidP="004226FE">
            <w:pPr>
              <w:pStyle w:val="a3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26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планировать и систематизировать свою работу;</w:t>
            </w:r>
          </w:p>
          <w:p w:rsidR="004226FE" w:rsidRPr="004226FE" w:rsidRDefault="004226FE" w:rsidP="004226FE">
            <w:pPr>
              <w:pStyle w:val="a3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26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использовать как средство самообразования;</w:t>
            </w:r>
          </w:p>
          <w:p w:rsidR="004226FE" w:rsidRDefault="004226FE" w:rsidP="004226FE">
            <w:pPr>
              <w:pStyle w:val="a3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26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качественно и быстро подготовить урок (мероприятие).</w:t>
            </w:r>
          </w:p>
          <w:p w:rsidR="00AE276A" w:rsidRDefault="00AE276A" w:rsidP="00AE276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276A" w:rsidRPr="00AE276A" w:rsidRDefault="00AE276A" w:rsidP="00AE276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27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Можно выделить следующие </w:t>
            </w:r>
            <w:r w:rsidRPr="00AE276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особенности</w:t>
            </w:r>
            <w:r w:rsidRPr="00AE27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данной технологии:</w:t>
            </w:r>
          </w:p>
          <w:p w:rsidR="00AE276A" w:rsidRPr="00AE276A" w:rsidRDefault="00AE276A" w:rsidP="00AE276A">
            <w:pPr>
              <w:pStyle w:val="a3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27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качество изображения, выполняемого мелом на доске, не выдерживает никакого сравнения с аккуратным, ярким, четким и цветным изображением на экране;</w:t>
            </w:r>
          </w:p>
          <w:p w:rsidR="00AE276A" w:rsidRPr="00AE276A" w:rsidRDefault="00AE276A" w:rsidP="00AE276A">
            <w:pPr>
              <w:pStyle w:val="a3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27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помощью доски и мела затруднено и нелепо объяснять работу с различными инструментами;</w:t>
            </w:r>
          </w:p>
          <w:p w:rsidR="00AE276A" w:rsidRPr="00AE276A" w:rsidRDefault="00AE276A" w:rsidP="00AE276A">
            <w:pPr>
              <w:pStyle w:val="a3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27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 время демонстрации презентации, даже с применением проектора, рабочее место учащегося достаточно хорошо освещено;</w:t>
            </w:r>
          </w:p>
          <w:p w:rsidR="00AE276A" w:rsidRPr="00AE276A" w:rsidRDefault="00AE276A" w:rsidP="00AE276A">
            <w:pPr>
              <w:pStyle w:val="a3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27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повышение уровня использования наглядности на уроке;</w:t>
            </w:r>
          </w:p>
          <w:p w:rsidR="00AE276A" w:rsidRPr="00AE276A" w:rsidRDefault="00AE276A" w:rsidP="00AE276A">
            <w:pPr>
              <w:pStyle w:val="a3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27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повышение производительности урока;</w:t>
            </w:r>
          </w:p>
          <w:p w:rsidR="00AE276A" w:rsidRPr="00AE276A" w:rsidRDefault="00AE276A" w:rsidP="00AE276A">
            <w:pPr>
              <w:pStyle w:val="a3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27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установление </w:t>
            </w:r>
            <w:proofErr w:type="spellStart"/>
            <w:r w:rsidRPr="00AE27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межпредметных</w:t>
            </w:r>
            <w:proofErr w:type="spellEnd"/>
            <w:r w:rsidRPr="00AE27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связей;</w:t>
            </w:r>
          </w:p>
          <w:p w:rsidR="00AE276A" w:rsidRPr="00AE276A" w:rsidRDefault="00AE276A" w:rsidP="00AE276A">
            <w:pPr>
              <w:pStyle w:val="a3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27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преподаватель, создающий или использующий информационные технологии, вынужден обращать огромное внимание на логику подачи учебного материала, что положительным образом сказывается на уровне знаний учащихся;</w:t>
            </w:r>
          </w:p>
          <w:p w:rsidR="00AE276A" w:rsidRDefault="00AE276A" w:rsidP="00AE276A">
            <w:pPr>
              <w:pStyle w:val="a3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27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изменяется отношение к ПК. Ребята начинают воспринимать его в качестве универсального инструмента для работы в любой области человеческой деятельности, а не как инструмент для игр.</w:t>
            </w:r>
          </w:p>
          <w:p w:rsidR="00AE276A" w:rsidRPr="00AE276A" w:rsidRDefault="00AE276A" w:rsidP="00AE276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276A" w:rsidRPr="00AE276A" w:rsidRDefault="00AE276A" w:rsidP="00AE276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27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Опыт организации учебного процесса по описанным моделям использования ИКТ в начальной школе позволяет говорить о высокой степени эффективности сочетания использования современных информационных технологий и пособий, предполагающих познание через деятельность. Это долгий и непрерывный процесс изменения содержания, методов и организационных форм подготовки школьников, которым предстоит жить и работать в условиях неограниченного доступа к информации.</w:t>
            </w:r>
          </w:p>
          <w:p w:rsidR="00AE276A" w:rsidRPr="00AE276A" w:rsidRDefault="00AE276A" w:rsidP="00AE276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27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Таким образом, мультимедийные технологии обогащают процесс обучения, позволяют сделать обучение более эффективным, а также способствуют творческому развитию учащихся.</w:t>
            </w:r>
          </w:p>
          <w:p w:rsidR="004226FE" w:rsidRDefault="004226FE" w:rsidP="004226F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276A" w:rsidRDefault="00AE276A" w:rsidP="004226F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26FE" w:rsidRDefault="004226FE" w:rsidP="004226F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276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Основные направления</w:t>
            </w:r>
            <w:r w:rsidRPr="004226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информатизации начального образования:</w:t>
            </w:r>
          </w:p>
          <w:p w:rsidR="004226FE" w:rsidRPr="004226FE" w:rsidRDefault="004226FE" w:rsidP="004226FE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26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использование ИКТ в качестве дидактического средства обучения (создание дидактических пособий, разработка и применение готовых компьютерных программ по различным предметам, использование в своей работе Интернет-ресурсов и т.д.);</w:t>
            </w:r>
          </w:p>
          <w:p w:rsidR="004226FE" w:rsidRPr="004226FE" w:rsidRDefault="004226FE" w:rsidP="004226FE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26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урока с использованием ИТ (применение ИТ на отдельных этапах урока, использование ИТ для закрепления и контроля знаний, организация групповой и индивидуальной работы, внеклассной работы и работы с родителями);</w:t>
            </w:r>
          </w:p>
          <w:p w:rsidR="004226FE" w:rsidRPr="004226FE" w:rsidRDefault="004226FE" w:rsidP="004226FE">
            <w:pPr>
              <w:pStyle w:val="a3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26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осуществление проектной деятельности младших ш</w:t>
            </w:r>
            <w:r w:rsidRPr="004226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кольников с использованием ИКТ.</w:t>
            </w:r>
          </w:p>
          <w:p w:rsidR="004226FE" w:rsidRPr="00270D3C" w:rsidRDefault="004226FE" w:rsidP="004226F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26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Подготовка подобных уроков требует еще более тщательной подготовки, чем в обычном режиме. Составляя урок с использованием ИКТ, необходимо продумать последовательность технологических операций, формы и способы подачи информации на большой экран. Степень и время мультимедийной поддержки урока могут быть различными: от нескольких минут до полного цикла.</w:t>
            </w:r>
          </w:p>
        </w:tc>
      </w:tr>
      <w:tr w:rsidR="00270D3C" w:rsidRPr="00FD1130" w:rsidTr="00270D3C">
        <w:tc>
          <w:tcPr>
            <w:tcW w:w="562" w:type="dxa"/>
            <w:hideMark/>
          </w:tcPr>
          <w:p w:rsidR="00270D3C" w:rsidRPr="00270D3C" w:rsidRDefault="00270D3C" w:rsidP="00270D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0D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4676" w:type="dxa"/>
            <w:hideMark/>
          </w:tcPr>
          <w:p w:rsidR="00270D3C" w:rsidRPr="00270D3C" w:rsidRDefault="00270D3C" w:rsidP="00270D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0D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Уровень применения</w:t>
            </w:r>
          </w:p>
        </w:tc>
        <w:tc>
          <w:tcPr>
            <w:tcW w:w="9499" w:type="dxa"/>
            <w:hideMark/>
          </w:tcPr>
          <w:p w:rsidR="004226FE" w:rsidRDefault="004226FE" w:rsidP="004226FE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П</w:t>
            </w:r>
            <w:r w:rsidRPr="004226FE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рименение ИКТ на уроках должно носить щадящий характер. Планируя урок в начальной школе, учитель должен тщательно продумать цель, место и способ использования ИКТ.</w:t>
            </w:r>
          </w:p>
          <w:p w:rsidR="004226FE" w:rsidRPr="00AE276A" w:rsidRDefault="004226FE" w:rsidP="004226FE">
            <w:pPr>
              <w:spacing w:after="0"/>
              <w:jc w:val="both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u w:val="single"/>
                <w:lang w:eastAsia="ru-RU"/>
              </w:rPr>
            </w:pPr>
            <w:r w:rsidRPr="00AE276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u w:val="single"/>
                <w:lang w:eastAsia="ru-RU"/>
              </w:rPr>
              <w:t>Основные возможности использования ИКТ</w:t>
            </w:r>
            <w:r w:rsidRPr="004226FE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, которые помогут учителю создать комфортные условия на уроке и достичь </w:t>
            </w:r>
            <w:r w:rsidRPr="00AE276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u w:val="single"/>
                <w:lang w:eastAsia="ru-RU"/>
              </w:rPr>
              <w:t>высокого уровня усвоения материала:</w:t>
            </w:r>
          </w:p>
          <w:p w:rsidR="004226FE" w:rsidRPr="004226FE" w:rsidRDefault="004226FE" w:rsidP="004226FE">
            <w:pPr>
              <w:pStyle w:val="a3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226FE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Создание и подготовка дидактических материалов (варианты заданий, таблицы, памятки, схемы, чертежи, демонстрационные таблицы и т.д.);</w:t>
            </w:r>
          </w:p>
          <w:p w:rsidR="004226FE" w:rsidRPr="004226FE" w:rsidRDefault="004226FE" w:rsidP="004226FE">
            <w:pPr>
              <w:pStyle w:val="a3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226FE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Создание презентаций на определенную тему по учебному материалу;</w:t>
            </w:r>
          </w:p>
          <w:p w:rsidR="004226FE" w:rsidRPr="004226FE" w:rsidRDefault="004226FE" w:rsidP="004226FE">
            <w:pPr>
              <w:pStyle w:val="a3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226FE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Использование готовых программных продуктов;</w:t>
            </w:r>
          </w:p>
          <w:p w:rsidR="004226FE" w:rsidRPr="004226FE" w:rsidRDefault="004226FE" w:rsidP="004226FE">
            <w:pPr>
              <w:pStyle w:val="a3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226FE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Поиск и использование Интернет-ресурсов при подготовке уроков, внеклассного мероприятия, самообразования;</w:t>
            </w:r>
          </w:p>
          <w:p w:rsidR="004226FE" w:rsidRPr="004226FE" w:rsidRDefault="004226FE" w:rsidP="004226FE">
            <w:pPr>
              <w:pStyle w:val="a3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226FE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Создание мониторингов по отслеживанию результатов обучения и воспитания;</w:t>
            </w:r>
          </w:p>
          <w:p w:rsidR="004226FE" w:rsidRPr="004226FE" w:rsidRDefault="004226FE" w:rsidP="004226FE">
            <w:pPr>
              <w:pStyle w:val="a3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226FE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Создание текстовых работ;</w:t>
            </w:r>
          </w:p>
          <w:p w:rsidR="00270D3C" w:rsidRPr="00AE276A" w:rsidRDefault="004226FE" w:rsidP="004226FE">
            <w:pPr>
              <w:pStyle w:val="a3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226FE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Обобщение методического опыта в электронном виде.</w:t>
            </w:r>
          </w:p>
        </w:tc>
      </w:tr>
      <w:tr w:rsidR="00270D3C" w:rsidRPr="00FD1130" w:rsidTr="00270D3C">
        <w:tc>
          <w:tcPr>
            <w:tcW w:w="562" w:type="dxa"/>
            <w:hideMark/>
          </w:tcPr>
          <w:p w:rsidR="00270D3C" w:rsidRPr="00270D3C" w:rsidRDefault="00270D3C" w:rsidP="00270D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0D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4676" w:type="dxa"/>
            <w:hideMark/>
          </w:tcPr>
          <w:p w:rsidR="00270D3C" w:rsidRPr="00270D3C" w:rsidRDefault="00270D3C" w:rsidP="00270D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0D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Возрастная категория</w:t>
            </w:r>
          </w:p>
        </w:tc>
        <w:tc>
          <w:tcPr>
            <w:tcW w:w="9499" w:type="dxa"/>
            <w:hideMark/>
          </w:tcPr>
          <w:p w:rsidR="00270D3C" w:rsidRPr="00270D3C" w:rsidRDefault="00AE276A" w:rsidP="00270D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Учащиеся с 1 по 4 классы</w:t>
            </w:r>
          </w:p>
        </w:tc>
      </w:tr>
      <w:tr w:rsidR="00270D3C" w:rsidTr="00270D3C">
        <w:trPr>
          <w:trHeight w:val="599"/>
        </w:trPr>
        <w:tc>
          <w:tcPr>
            <w:tcW w:w="562" w:type="dxa"/>
          </w:tcPr>
          <w:p w:rsidR="00270D3C" w:rsidRPr="00270D3C" w:rsidRDefault="00270D3C" w:rsidP="00270D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0D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</w:p>
        </w:tc>
        <w:tc>
          <w:tcPr>
            <w:tcW w:w="4676" w:type="dxa"/>
          </w:tcPr>
          <w:p w:rsidR="00270D3C" w:rsidRPr="00270D3C" w:rsidRDefault="00AE276A" w:rsidP="00270D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270D3C" w:rsidRPr="00270D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ктуальность</w:t>
            </w:r>
          </w:p>
        </w:tc>
        <w:tc>
          <w:tcPr>
            <w:tcW w:w="9499" w:type="dxa"/>
          </w:tcPr>
          <w:p w:rsidR="00AE276A" w:rsidRPr="00AE276A" w:rsidRDefault="00AE276A" w:rsidP="00AE276A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AE276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Актуальность</w:t>
            </w:r>
          </w:p>
          <w:p w:rsidR="00AE276A" w:rsidRPr="00AE276A" w:rsidRDefault="00AE276A" w:rsidP="00AE276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27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Начальная школа – фундамент, от качества которого зависит дальнейшее обучение ребенка. И это налагает особую ответственность на учителя начальных классов. Его задача не только научить читать, писать, но и заложить основы духовности ребенка, развить его лучшие качества, обучить способам учебной деятельности. Особенно последнее важно сейчас в наш быстро меняющийся мир, </w:t>
            </w:r>
            <w:proofErr w:type="gramStart"/>
            <w:r w:rsidRPr="00AE27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мир</w:t>
            </w:r>
            <w:proofErr w:type="gramEnd"/>
            <w:r w:rsidRPr="00AE27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переполненный информацией. Научить ребенка работать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информацией, научить учиться.</w:t>
            </w:r>
          </w:p>
          <w:p w:rsidR="00AE276A" w:rsidRPr="00270D3C" w:rsidRDefault="00AE276A" w:rsidP="00AE276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27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мире, который становится всё более зависимым от информационных технологий, школьники и учителя должны быть знакомы с ней. И учитель, если он заботится о своих учениках, их будущем, должен помочь им освоить новые жизненно необходимые навыки.</w:t>
            </w:r>
          </w:p>
        </w:tc>
      </w:tr>
    </w:tbl>
    <w:p w:rsidR="00675219" w:rsidRDefault="00675219" w:rsidP="00675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201" w:rsidRDefault="009F1201"/>
    <w:sectPr w:rsidR="009F1201" w:rsidSect="00E419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76DCD"/>
    <w:multiLevelType w:val="hybridMultilevel"/>
    <w:tmpl w:val="5D201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850F3"/>
    <w:multiLevelType w:val="hybridMultilevel"/>
    <w:tmpl w:val="8EC48ABC"/>
    <w:lvl w:ilvl="0" w:tplc="0FA4564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B09AF"/>
    <w:multiLevelType w:val="hybridMultilevel"/>
    <w:tmpl w:val="5CC42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E1E64"/>
    <w:multiLevelType w:val="hybridMultilevel"/>
    <w:tmpl w:val="6A1AB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05AD9"/>
    <w:multiLevelType w:val="hybridMultilevel"/>
    <w:tmpl w:val="F5EAA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4634AE"/>
    <w:multiLevelType w:val="hybridMultilevel"/>
    <w:tmpl w:val="4740C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1277B"/>
    <w:multiLevelType w:val="hybridMultilevel"/>
    <w:tmpl w:val="AE7A02EE"/>
    <w:lvl w:ilvl="0" w:tplc="0FA4564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F035B1"/>
    <w:multiLevelType w:val="hybridMultilevel"/>
    <w:tmpl w:val="7F1A6F06"/>
    <w:lvl w:ilvl="0" w:tplc="0FA4564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4C17D4"/>
    <w:multiLevelType w:val="hybridMultilevel"/>
    <w:tmpl w:val="A986F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B060B4"/>
    <w:multiLevelType w:val="hybridMultilevel"/>
    <w:tmpl w:val="47061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ED3198"/>
    <w:multiLevelType w:val="hybridMultilevel"/>
    <w:tmpl w:val="BBE28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9"/>
  </w:num>
  <w:num w:numId="5">
    <w:abstractNumId w:val="4"/>
  </w:num>
  <w:num w:numId="6">
    <w:abstractNumId w:val="10"/>
  </w:num>
  <w:num w:numId="7">
    <w:abstractNumId w:val="6"/>
  </w:num>
  <w:num w:numId="8">
    <w:abstractNumId w:val="1"/>
  </w:num>
  <w:num w:numId="9">
    <w:abstractNumId w:val="7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0F4"/>
    <w:rsid w:val="000F20F4"/>
    <w:rsid w:val="00270D3C"/>
    <w:rsid w:val="004226FE"/>
    <w:rsid w:val="00544452"/>
    <w:rsid w:val="00675219"/>
    <w:rsid w:val="009F1201"/>
    <w:rsid w:val="00AE276A"/>
    <w:rsid w:val="00E4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FF5CB"/>
  <w15:chartTrackingRefBased/>
  <w15:docId w15:val="{8A37BFE9-DB55-43FF-A50C-3EA8B47C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2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D3C"/>
    <w:pPr>
      <w:ind w:left="720"/>
      <w:contextualSpacing/>
    </w:pPr>
  </w:style>
  <w:style w:type="table" w:styleId="a4">
    <w:name w:val="Table Grid"/>
    <w:basedOn w:val="a1"/>
    <w:uiPriority w:val="39"/>
    <w:rsid w:val="00270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</cp:revision>
  <dcterms:created xsi:type="dcterms:W3CDTF">2019-10-31T06:43:00Z</dcterms:created>
  <dcterms:modified xsi:type="dcterms:W3CDTF">2021-12-24T18:29:00Z</dcterms:modified>
</cp:coreProperties>
</file>